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B46A" w14:textId="77632CF4" w:rsidR="00777A94" w:rsidRPr="00F52BED" w:rsidRDefault="00F52BED" w:rsidP="00F52BED">
      <w:pPr>
        <w:spacing w:after="0"/>
        <w:rPr>
          <w:b/>
          <w:bCs/>
        </w:rPr>
      </w:pPr>
      <w:r w:rsidRPr="00F52BED">
        <w:rPr>
          <w:b/>
          <w:bCs/>
        </w:rPr>
        <w:t>2023 ACCA Conference</w:t>
      </w:r>
    </w:p>
    <w:p w14:paraId="32C074B8" w14:textId="0D6E9E84" w:rsidR="00F52BED" w:rsidRPr="00F52BED" w:rsidRDefault="001F4D33" w:rsidP="00F52BED">
      <w:pPr>
        <w:spacing w:after="0"/>
        <w:rPr>
          <w:b/>
          <w:bCs/>
        </w:rPr>
      </w:pPr>
      <w:r>
        <w:rPr>
          <w:b/>
          <w:bCs/>
        </w:rPr>
        <w:t>Local Church Bulletin Board Announcement</w:t>
      </w:r>
    </w:p>
    <w:p w14:paraId="458709ED" w14:textId="2751DFD6" w:rsidR="00F52BED" w:rsidRDefault="001F4D33" w:rsidP="00F52BED">
      <w:pPr>
        <w:spacing w:after="0"/>
        <w:rPr>
          <w:b/>
          <w:bCs/>
        </w:rPr>
      </w:pPr>
      <w:r>
        <w:rPr>
          <w:b/>
          <w:bCs/>
        </w:rPr>
        <w:t>June</w:t>
      </w:r>
      <w:r w:rsidR="002B381F">
        <w:rPr>
          <w:b/>
          <w:bCs/>
        </w:rPr>
        <w:t xml:space="preserve"> 1</w:t>
      </w:r>
      <w:r w:rsidR="00F52BED" w:rsidRPr="00F52BED">
        <w:rPr>
          <w:b/>
          <w:bCs/>
        </w:rPr>
        <w:t>, 2023</w:t>
      </w:r>
    </w:p>
    <w:p w14:paraId="70FC5CF4" w14:textId="1C86E6D1" w:rsidR="00F52BED" w:rsidRDefault="00F52BED" w:rsidP="00F52BED">
      <w:pPr>
        <w:spacing w:after="0"/>
        <w:rPr>
          <w:b/>
          <w:bCs/>
        </w:rPr>
      </w:pPr>
    </w:p>
    <w:p w14:paraId="7E51A23C" w14:textId="775BFD5A" w:rsidR="00F52BED" w:rsidRDefault="00F52BED" w:rsidP="00F52BED">
      <w:pPr>
        <w:spacing w:after="0"/>
      </w:pPr>
      <w:r w:rsidRPr="00F52BED">
        <w:t>Dear Apostolic Christian Brothers and Sisters,</w:t>
      </w:r>
    </w:p>
    <w:p w14:paraId="1F1354F7" w14:textId="43AF5787" w:rsidR="00F52BED" w:rsidRDefault="00F52BED" w:rsidP="00F52BED">
      <w:pPr>
        <w:spacing w:after="0"/>
      </w:pPr>
    </w:p>
    <w:p w14:paraId="051BFA23" w14:textId="4EB90698" w:rsidR="00E50D56" w:rsidRDefault="006910FD" w:rsidP="00F52BED">
      <w:pPr>
        <w:spacing w:after="0"/>
      </w:pPr>
      <w:r>
        <w:t>It is a great privilege for our Morton Congregation to host the A</w:t>
      </w:r>
      <w:r w:rsidR="00AF6A79">
        <w:t>postolic Christian Church of America</w:t>
      </w:r>
      <w:r>
        <w:t xml:space="preserve"> General Brotherhood Conference</w:t>
      </w:r>
      <w:r w:rsidR="0056221B">
        <w:t xml:space="preserve"> in </w:t>
      </w:r>
      <w:r w:rsidR="00B747F0">
        <w:t xml:space="preserve">August of </w:t>
      </w:r>
      <w:r w:rsidR="0056221B">
        <w:t xml:space="preserve">2023.  </w:t>
      </w:r>
      <w:r w:rsidR="00E50D56">
        <w:t>As we seek to glorify God and draw closer to Him, w</w:t>
      </w:r>
      <w:r w:rsidR="0056221B">
        <w:t>e hope that many of you will come and join us</w:t>
      </w:r>
      <w:r w:rsidR="00E25B6E">
        <w:t xml:space="preserve"> for worship and fellowship.</w:t>
      </w:r>
    </w:p>
    <w:p w14:paraId="4C86EC88" w14:textId="77777777" w:rsidR="00E50D56" w:rsidRDefault="00E50D56" w:rsidP="00F52BED">
      <w:pPr>
        <w:spacing w:after="0"/>
      </w:pPr>
    </w:p>
    <w:p w14:paraId="2DF35042" w14:textId="14159A75" w:rsidR="00491638" w:rsidRDefault="00E50D56" w:rsidP="00F52BED">
      <w:pPr>
        <w:spacing w:after="0"/>
      </w:pPr>
      <w:r>
        <w:t xml:space="preserve">The </w:t>
      </w:r>
      <w:r w:rsidR="008956C6">
        <w:t>G</w:t>
      </w:r>
      <w:r>
        <w:t xml:space="preserve">eneral </w:t>
      </w:r>
      <w:r w:rsidR="008956C6">
        <w:t>C</w:t>
      </w:r>
      <w:r>
        <w:t xml:space="preserve">onference </w:t>
      </w:r>
      <w:r w:rsidR="00416ACB">
        <w:t>will be held in our church sanctuary on Friday, August 11</w:t>
      </w:r>
      <w:r w:rsidR="00416ACB" w:rsidRPr="00416ACB">
        <w:rPr>
          <w:vertAlign w:val="superscript"/>
        </w:rPr>
        <w:t>th</w:t>
      </w:r>
      <w:r w:rsidR="00416ACB">
        <w:t xml:space="preserve">.  Singing will start at 8:00 a.m., with Elder presentations from 9:00 to 11:30.  Lunch will be served from 11:30 to 1:00, followed by Elder presentations from 1:00 to </w:t>
      </w:r>
      <w:r w:rsidR="00AC06FF">
        <w:t>3:30</w:t>
      </w:r>
      <w:r w:rsidR="00E41FB5">
        <w:t>.</w:t>
      </w:r>
      <w:r w:rsidR="00416ACB">
        <w:t xml:space="preserve">  </w:t>
      </w:r>
    </w:p>
    <w:p w14:paraId="38DB997F" w14:textId="77777777" w:rsidR="00491638" w:rsidRDefault="00491638" w:rsidP="00F52BED">
      <w:pPr>
        <w:spacing w:after="0"/>
      </w:pPr>
    </w:p>
    <w:p w14:paraId="6ED7A85C" w14:textId="5312DAC2" w:rsidR="00B3710C" w:rsidRDefault="005153A9" w:rsidP="00F52BED">
      <w:pPr>
        <w:spacing w:after="0"/>
      </w:pPr>
      <w:r>
        <w:t>If you want to come the evening before, there will be a general church singing</w:t>
      </w:r>
      <w:r w:rsidR="007103DE">
        <w:t xml:space="preserve"> and fellowship</w:t>
      </w:r>
      <w:r>
        <w:t xml:space="preserve"> on Thursday, August 10</w:t>
      </w:r>
      <w:r w:rsidRPr="005153A9">
        <w:rPr>
          <w:vertAlign w:val="superscript"/>
        </w:rPr>
        <w:t>th</w:t>
      </w:r>
      <w:r>
        <w:t xml:space="preserve">, from </w:t>
      </w:r>
      <w:r w:rsidR="00A17693">
        <w:t xml:space="preserve">6:30 to </w:t>
      </w:r>
      <w:r w:rsidR="007103DE">
        <w:t>8:0</w:t>
      </w:r>
      <w:r w:rsidR="00A17693">
        <w:t>0</w:t>
      </w:r>
      <w:r>
        <w:t xml:space="preserve"> p.m</w:t>
      </w:r>
      <w:r w:rsidR="00C97F79">
        <w:t xml:space="preserve">. </w:t>
      </w:r>
      <w:r w:rsidR="001E1DA9">
        <w:t xml:space="preserve">in our Fellowship Hall, </w:t>
      </w:r>
      <w:r w:rsidR="00C97F79">
        <w:t xml:space="preserve">preceded by a </w:t>
      </w:r>
      <w:r w:rsidR="00E31860">
        <w:t xml:space="preserve">buffet </w:t>
      </w:r>
      <w:r w:rsidR="0031140C">
        <w:t xml:space="preserve">dinner </w:t>
      </w:r>
      <w:r w:rsidR="001E1DA9">
        <w:t xml:space="preserve">in our church dining room </w:t>
      </w:r>
      <w:r w:rsidR="00B747F0">
        <w:t>from 4:30 to 6:00.</w:t>
      </w:r>
      <w:r w:rsidR="001E1DA9">
        <w:t xml:space="preserve">  If you need overnight accommodations, please indicate that when you </w:t>
      </w:r>
      <w:r w:rsidR="00B3710C">
        <w:t>register to attend the conference.</w:t>
      </w:r>
    </w:p>
    <w:p w14:paraId="33612E00" w14:textId="322E7D42" w:rsidR="003E0C50" w:rsidRDefault="003E0C50" w:rsidP="00F52BED">
      <w:pPr>
        <w:spacing w:after="0"/>
      </w:pPr>
    </w:p>
    <w:p w14:paraId="3C881CDA" w14:textId="6FE7C5D3" w:rsidR="003E0C50" w:rsidRDefault="003E0C50" w:rsidP="00F52BED">
      <w:pPr>
        <w:spacing w:after="0"/>
      </w:pPr>
      <w:r>
        <w:t>For Elders</w:t>
      </w:r>
      <w:r w:rsidR="00A15C77">
        <w:t xml:space="preserve">, </w:t>
      </w:r>
      <w:r>
        <w:t xml:space="preserve">Ministers and their wives, </w:t>
      </w:r>
      <w:r w:rsidR="007A3D54">
        <w:t>there will be a special meeting in our church sanctuary on Thursday evening.  Song service will begin at 6:00 p.m., followed by the Elder</w:t>
      </w:r>
      <w:r w:rsidR="002126B3">
        <w:t>s</w:t>
      </w:r>
      <w:r w:rsidR="007A3D54">
        <w:t>/Minister</w:t>
      </w:r>
      <w:r w:rsidR="002126B3">
        <w:t>s</w:t>
      </w:r>
      <w:r w:rsidR="007A3D54">
        <w:t xml:space="preserve"> Meeting from 6:30 to 8:</w:t>
      </w:r>
      <w:r w:rsidR="00374F69">
        <w:t>3</w:t>
      </w:r>
      <w:r w:rsidR="007A3D54">
        <w:t>0</w:t>
      </w:r>
      <w:r w:rsidR="00E41FB5">
        <w:t>.</w:t>
      </w:r>
    </w:p>
    <w:p w14:paraId="0C5ED4A3" w14:textId="2D101E8C" w:rsidR="007527F7" w:rsidRDefault="007527F7" w:rsidP="00F52BED">
      <w:pPr>
        <w:spacing w:after="0"/>
      </w:pPr>
    </w:p>
    <w:p w14:paraId="5E70B693" w14:textId="395423DB" w:rsidR="007527F7" w:rsidRDefault="007527F7" w:rsidP="00F52BED">
      <w:pPr>
        <w:spacing w:after="0"/>
      </w:pPr>
      <w:r>
        <w:t xml:space="preserve">We want to invite all to participate in this conference.  If you can attend in person, please reach out to your </w:t>
      </w:r>
      <w:r w:rsidR="001F4D33">
        <w:t>L</w:t>
      </w:r>
      <w:r>
        <w:t xml:space="preserve">ocal </w:t>
      </w:r>
      <w:r w:rsidR="001F4D33">
        <w:t>C</w:t>
      </w:r>
      <w:r>
        <w:t xml:space="preserve">hurch </w:t>
      </w:r>
      <w:r w:rsidR="001F4D33">
        <w:t>C</w:t>
      </w:r>
      <w:r w:rsidR="00A80B7A">
        <w:t xml:space="preserve">onference </w:t>
      </w:r>
      <w:r w:rsidR="001F4D33">
        <w:t>C</w:t>
      </w:r>
      <w:r>
        <w:t>ontact no later than</w:t>
      </w:r>
      <w:r w:rsidR="001F4D33">
        <w:t xml:space="preserve"> Friday, June 30</w:t>
      </w:r>
      <w:r w:rsidR="001F4D33" w:rsidRPr="001F4D33">
        <w:rPr>
          <w:vertAlign w:val="superscript"/>
        </w:rPr>
        <w:t>th</w:t>
      </w:r>
      <w:r w:rsidR="001F4D33">
        <w:t xml:space="preserve"> </w:t>
      </w:r>
      <w:r w:rsidR="00B25FBA">
        <w:t xml:space="preserve">to register to attend.  </w:t>
      </w:r>
      <w:r>
        <w:t xml:space="preserve">If </w:t>
      </w:r>
      <w:r w:rsidR="00F40DE1">
        <w:t xml:space="preserve">you cannot attend in person, </w:t>
      </w:r>
      <w:r w:rsidR="00B25FBA">
        <w:t xml:space="preserve">a </w:t>
      </w:r>
      <w:r w:rsidR="00643E64">
        <w:t xml:space="preserve">live stream of the Friday General Conference </w:t>
      </w:r>
      <w:r w:rsidR="00B25FBA">
        <w:t xml:space="preserve">will be available. </w:t>
      </w:r>
    </w:p>
    <w:p w14:paraId="1D1F008B" w14:textId="49649ED3" w:rsidR="00643E64" w:rsidRDefault="00643E64" w:rsidP="00F52BED">
      <w:pPr>
        <w:spacing w:after="0"/>
      </w:pPr>
    </w:p>
    <w:p w14:paraId="342DE5AF" w14:textId="285DCBE9" w:rsidR="00643E64" w:rsidRDefault="005C095C" w:rsidP="00F52BED">
      <w:pPr>
        <w:spacing w:after="0"/>
      </w:pPr>
      <w:r>
        <w:t xml:space="preserve">It is our prayer that the name of Jesus will be lifted up, and </w:t>
      </w:r>
      <w:r w:rsidR="002E1320">
        <w:t xml:space="preserve">our Heavenly Father will be glorified in all that we do.  </w:t>
      </w:r>
    </w:p>
    <w:p w14:paraId="3164601E" w14:textId="72C83AC2" w:rsidR="009E5AC9" w:rsidRDefault="009E5AC9" w:rsidP="00F52BED">
      <w:pPr>
        <w:spacing w:after="0"/>
      </w:pPr>
    </w:p>
    <w:p w14:paraId="068318D8" w14:textId="155B3B28" w:rsidR="009E5AC9" w:rsidRDefault="009E5AC9" w:rsidP="00F52BED">
      <w:pPr>
        <w:spacing w:after="0"/>
      </w:pPr>
      <w:r>
        <w:t>In the love of Christ,</w:t>
      </w:r>
    </w:p>
    <w:p w14:paraId="0EB4233D" w14:textId="59D6F743" w:rsidR="00CB558A" w:rsidRDefault="00CB558A" w:rsidP="00F52BED">
      <w:pPr>
        <w:spacing w:after="0"/>
      </w:pPr>
      <w:r>
        <w:rPr>
          <w:noProof/>
        </w:rPr>
        <w:drawing>
          <wp:inline distT="0" distB="0" distL="0" distR="0" wp14:anchorId="26D8A73C" wp14:editId="76855D5B">
            <wp:extent cx="1257300" cy="557673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40" cy="56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BD78" w14:textId="20B3D796" w:rsidR="009E5AC9" w:rsidRDefault="009E5AC9" w:rsidP="00F52BED">
      <w:pPr>
        <w:spacing w:after="0"/>
      </w:pPr>
      <w:r>
        <w:t>Elder Bro. Ted Witzig, Jr.</w:t>
      </w:r>
    </w:p>
    <w:p w14:paraId="4D9A1969" w14:textId="71636FD7" w:rsidR="007527F7" w:rsidRPr="007527F7" w:rsidRDefault="009E5AC9" w:rsidP="009E5AC9">
      <w:pPr>
        <w:spacing w:after="0"/>
      </w:pPr>
      <w:r>
        <w:t>Morton, Illinois</w:t>
      </w:r>
    </w:p>
    <w:p w14:paraId="61448A3D" w14:textId="27ABAB96" w:rsidR="00C51860" w:rsidRDefault="00851C0A" w:rsidP="00C518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right="90"/>
      </w:pPr>
      <w:r>
        <w:t xml:space="preserve"> </w:t>
      </w:r>
    </w:p>
    <w:p w14:paraId="40174682" w14:textId="77777777" w:rsidR="00E41FB5" w:rsidRDefault="00E41FB5" w:rsidP="00F52BED">
      <w:pPr>
        <w:spacing w:after="0"/>
      </w:pPr>
    </w:p>
    <w:p w14:paraId="04A3525B" w14:textId="77777777" w:rsidR="00B3710C" w:rsidRDefault="00B3710C" w:rsidP="00F52BED">
      <w:pPr>
        <w:spacing w:after="0"/>
      </w:pPr>
    </w:p>
    <w:p w14:paraId="38BDC10B" w14:textId="6262D572" w:rsidR="00F52BED" w:rsidRPr="00F52BED" w:rsidRDefault="003A0285" w:rsidP="00F52BED">
      <w:pPr>
        <w:spacing w:after="0"/>
      </w:pPr>
      <w:r>
        <w:t xml:space="preserve"> </w:t>
      </w:r>
    </w:p>
    <w:sectPr w:rsidR="00F52BED" w:rsidRPr="00F52BED" w:rsidSect="001F4D3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ED"/>
    <w:rsid w:val="000E494C"/>
    <w:rsid w:val="001C58A0"/>
    <w:rsid w:val="001E1DA9"/>
    <w:rsid w:val="001F4D33"/>
    <w:rsid w:val="002126B3"/>
    <w:rsid w:val="00245558"/>
    <w:rsid w:val="00246AB3"/>
    <w:rsid w:val="002B381F"/>
    <w:rsid w:val="002C0521"/>
    <w:rsid w:val="002E1320"/>
    <w:rsid w:val="0031140C"/>
    <w:rsid w:val="00374F69"/>
    <w:rsid w:val="003A00C9"/>
    <w:rsid w:val="003A0285"/>
    <w:rsid w:val="003E0C50"/>
    <w:rsid w:val="00416ACB"/>
    <w:rsid w:val="00491638"/>
    <w:rsid w:val="005153A9"/>
    <w:rsid w:val="0056221B"/>
    <w:rsid w:val="005C095C"/>
    <w:rsid w:val="00643E64"/>
    <w:rsid w:val="006910FD"/>
    <w:rsid w:val="00706ACC"/>
    <w:rsid w:val="007103DE"/>
    <w:rsid w:val="007527F7"/>
    <w:rsid w:val="00777A94"/>
    <w:rsid w:val="007A3D54"/>
    <w:rsid w:val="007E73D2"/>
    <w:rsid w:val="00843C3D"/>
    <w:rsid w:val="00851C0A"/>
    <w:rsid w:val="008956C6"/>
    <w:rsid w:val="008C2977"/>
    <w:rsid w:val="008C5637"/>
    <w:rsid w:val="009E5AC9"/>
    <w:rsid w:val="00A15C77"/>
    <w:rsid w:val="00A17693"/>
    <w:rsid w:val="00A80B7A"/>
    <w:rsid w:val="00AC06FF"/>
    <w:rsid w:val="00AC6518"/>
    <w:rsid w:val="00AF6A79"/>
    <w:rsid w:val="00B2544D"/>
    <w:rsid w:val="00B25FBA"/>
    <w:rsid w:val="00B3710C"/>
    <w:rsid w:val="00B50E5D"/>
    <w:rsid w:val="00B747F0"/>
    <w:rsid w:val="00C27957"/>
    <w:rsid w:val="00C51860"/>
    <w:rsid w:val="00C630EE"/>
    <w:rsid w:val="00C97F79"/>
    <w:rsid w:val="00CA4D52"/>
    <w:rsid w:val="00CB558A"/>
    <w:rsid w:val="00E12B11"/>
    <w:rsid w:val="00E21525"/>
    <w:rsid w:val="00E25B6E"/>
    <w:rsid w:val="00E31860"/>
    <w:rsid w:val="00E41FB5"/>
    <w:rsid w:val="00E50D56"/>
    <w:rsid w:val="00E72089"/>
    <w:rsid w:val="00ED5E80"/>
    <w:rsid w:val="00F375C8"/>
    <w:rsid w:val="00F40DE1"/>
    <w:rsid w:val="00F52BED"/>
    <w:rsid w:val="00F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3B03"/>
  <w15:chartTrackingRefBased/>
  <w15:docId w15:val="{10DAA7E0-1F04-4D53-8E6E-806F6099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5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6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Rinkenberger</dc:creator>
  <cp:keywords/>
  <dc:description/>
  <cp:lastModifiedBy>Ken Rinkenberger</cp:lastModifiedBy>
  <cp:revision>2</cp:revision>
  <dcterms:created xsi:type="dcterms:W3CDTF">2023-05-30T15:00:00Z</dcterms:created>
  <dcterms:modified xsi:type="dcterms:W3CDTF">2023-05-30T15:00:00Z</dcterms:modified>
</cp:coreProperties>
</file>